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拉萨市住房和城乡建设局房地产市场监督管理科机构设置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一、业务</w:t>
      </w:r>
      <w:r>
        <w:rPr>
          <w:rFonts w:hint="eastAsia" w:ascii="黑体" w:hAnsi="黑体" w:eastAsia="黑体"/>
          <w:sz w:val="32"/>
          <w:szCs w:val="32"/>
        </w:rPr>
        <w:t>职能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市政府《关于印发〈拉萨市住房和城乡建设局主要职责内设机构和人员编制规定〉的通知》（拉政办发[2010]125号）的文件规定，房地产市场监督管理科（房屋拆迁管理办公室）主要业务职能是：承担全市房地产市场的监督管理；拟订全市房地产市场监管和稳定住房价格的政策、措施并监督执行；参与指导城镇土地使用有偿转让和开发利用工作；指导和监督全市房地产交易工作；指导推进全市住宅产业现代化工作；指导监督全市房屋登记和房屋档案管理及测绘工作；负责全市商品房预售许可审批，负责全市房地产开发企业、物业服务企业、房地产中介机构资质审批和管理工作；拟订全市物业管理规定并组织实施，指导县（区）物业管理工作；指导监督直管公房经营和管理；指导监督城区房屋拆迁工作，承担相关行政审批事项。</w:t>
      </w:r>
    </w:p>
    <w:p>
      <w:pPr>
        <w:ind w:left="105" w:leftChars="50" w:firstLine="480" w:firstLineChars="150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sz w:val="32"/>
          <w:szCs w:val="32"/>
        </w:rPr>
        <w:t>二、科室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/>
          <w:sz w:val="32"/>
          <w:szCs w:val="32"/>
        </w:rPr>
        <w:t>人员情况</w:t>
      </w:r>
    </w:p>
    <w:tbl>
      <w:tblPr>
        <w:tblStyle w:val="6"/>
        <w:tblpPr w:leftFromText="180" w:rightFromText="180" w:vertAnchor="text" w:tblpX="257" w:tblpY="48"/>
        <w:tblOverlap w:val="never"/>
        <w:tblW w:w="8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5"/>
        <w:gridCol w:w="2235"/>
        <w:gridCol w:w="2415"/>
        <w:gridCol w:w="141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在职情况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</w:tbl>
    <w:tbl>
      <w:tblPr>
        <w:tblStyle w:val="6"/>
        <w:tblpPr w:leftFromText="180" w:rightFromText="180" w:vertAnchor="text" w:tblpX="272" w:tblpY="45"/>
        <w:tblOverlap w:val="never"/>
        <w:tblW w:w="8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0"/>
        <w:gridCol w:w="2220"/>
        <w:gridCol w:w="2415"/>
        <w:gridCol w:w="1425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3" w:hRule="atLeast"/>
        </w:trPr>
        <w:tc>
          <w:tcPr>
            <w:tcW w:w="9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宋月凤</w:t>
            </w:r>
          </w:p>
        </w:tc>
        <w:tc>
          <w:tcPr>
            <w:tcW w:w="24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科长</w:t>
            </w:r>
          </w:p>
        </w:tc>
        <w:tc>
          <w:tcPr>
            <w:tcW w:w="142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在职</w:t>
            </w:r>
          </w:p>
        </w:tc>
        <w:tc>
          <w:tcPr>
            <w:tcW w:w="111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9" w:hRule="atLeast"/>
        </w:trPr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多吉平措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副科长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在职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</w:tbl>
    <w:tbl>
      <w:tblPr>
        <w:tblStyle w:val="6"/>
        <w:tblpPr w:leftFromText="180" w:rightFromText="180" w:vertAnchor="text" w:tblpX="272" w:tblpY="12"/>
        <w:tblOverlap w:val="never"/>
        <w:tblW w:w="8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0"/>
        <w:gridCol w:w="2205"/>
        <w:gridCol w:w="2430"/>
        <w:gridCol w:w="144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4" w:hRule="atLeast"/>
        </w:trPr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郝婷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副主任科员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驻村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4" w:hRule="atLeast"/>
        </w:trPr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扎西翁加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科员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在职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4" w:hRule="atLeast"/>
        </w:trPr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米玛欧珠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在职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4" w:hRule="atLeast"/>
        </w:trPr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次仁卓玛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长期病假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8861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DBA"/>
    <w:rsid w:val="00077DBA"/>
    <w:rsid w:val="000D2EBD"/>
    <w:rsid w:val="0010033B"/>
    <w:rsid w:val="0010496F"/>
    <w:rsid w:val="002C6458"/>
    <w:rsid w:val="00301729"/>
    <w:rsid w:val="00393165"/>
    <w:rsid w:val="003C1B0C"/>
    <w:rsid w:val="00655B27"/>
    <w:rsid w:val="006F1960"/>
    <w:rsid w:val="00743C79"/>
    <w:rsid w:val="00857505"/>
    <w:rsid w:val="00864CF1"/>
    <w:rsid w:val="00880B0E"/>
    <w:rsid w:val="008963DA"/>
    <w:rsid w:val="008D4894"/>
    <w:rsid w:val="00A31745"/>
    <w:rsid w:val="00A760C9"/>
    <w:rsid w:val="00AD7B4C"/>
    <w:rsid w:val="00BA58C1"/>
    <w:rsid w:val="00C80A4F"/>
    <w:rsid w:val="00CB3635"/>
    <w:rsid w:val="00D05002"/>
    <w:rsid w:val="00E00B84"/>
    <w:rsid w:val="00E16522"/>
    <w:rsid w:val="00ED7ED7"/>
    <w:rsid w:val="00F01374"/>
    <w:rsid w:val="090C433D"/>
    <w:rsid w:val="11656B53"/>
    <w:rsid w:val="1E901928"/>
    <w:rsid w:val="3BD82455"/>
    <w:rsid w:val="4AEC783F"/>
    <w:rsid w:val="56D0233B"/>
    <w:rsid w:val="5A1E01E3"/>
    <w:rsid w:val="63514825"/>
    <w:rsid w:val="746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457</Words>
  <Characters>2607</Characters>
  <Lines>21</Lines>
  <Paragraphs>6</Paragraphs>
  <TotalTime>5</TotalTime>
  <ScaleCrop>false</ScaleCrop>
  <LinksUpToDate>false</LinksUpToDate>
  <CharactersWithSpaces>3058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2018-05-06T04:20:00Z</dcterms:created>
  <dc:creator>dreamsummit</dc:creator>
  <cp:lastModifiedBy>Administrator</cp:lastModifiedBy>
  <dcterms:modified xsi:type="dcterms:W3CDTF">2018-05-27T02:50:41Z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